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93" w:rsidRPr="0020719D" w:rsidRDefault="00C35193">
      <w:pPr>
        <w:rPr>
          <w:color w:val="000000" w:themeColor="text1"/>
          <w:lang w:val="ro-RO"/>
        </w:rPr>
      </w:pPr>
      <w:bookmarkStart w:id="0" w:name="_GoBack"/>
      <w:bookmarkEnd w:id="0"/>
      <w:r w:rsidRPr="0020719D">
        <w:rPr>
          <w:i/>
          <w:color w:val="000000" w:themeColor="text1"/>
          <w:lang w:val="ro-RO"/>
        </w:rPr>
        <w:t xml:space="preserve">Victorian </w:t>
      </w:r>
      <w:proofErr w:type="spellStart"/>
      <w:r w:rsidRPr="0020719D">
        <w:rPr>
          <w:i/>
          <w:color w:val="000000" w:themeColor="text1"/>
          <w:lang w:val="ro-RO"/>
        </w:rPr>
        <w:t>novels</w:t>
      </w:r>
      <w:proofErr w:type="spellEnd"/>
      <w:r w:rsidRPr="0020719D">
        <w:rPr>
          <w:i/>
          <w:color w:val="000000" w:themeColor="text1"/>
          <w:lang w:val="ro-RO"/>
        </w:rPr>
        <w:t xml:space="preserve"> in </w:t>
      </w:r>
      <w:proofErr w:type="spellStart"/>
      <w:r w:rsidRPr="0020719D">
        <w:rPr>
          <w:i/>
          <w:color w:val="000000" w:themeColor="text1"/>
          <w:lang w:val="ro-RO"/>
        </w:rPr>
        <w:t>the</w:t>
      </w:r>
      <w:proofErr w:type="spellEnd"/>
      <w:r w:rsidRPr="0020719D">
        <w:rPr>
          <w:i/>
          <w:color w:val="000000" w:themeColor="text1"/>
          <w:lang w:val="ro-RO"/>
        </w:rPr>
        <w:t xml:space="preserve"> month of October – VICTOBER</w:t>
      </w:r>
      <w:r w:rsidRPr="0020719D">
        <w:rPr>
          <w:color w:val="000000" w:themeColor="text1"/>
          <w:lang w:val="ro-RO"/>
        </w:rPr>
        <w:t xml:space="preserve"> </w:t>
      </w:r>
    </w:p>
    <w:p w:rsidR="00C35193" w:rsidRPr="0020719D" w:rsidRDefault="00C35193">
      <w:pPr>
        <w:rPr>
          <w:color w:val="000000" w:themeColor="text1"/>
          <w:lang w:val="ro-RO"/>
        </w:rPr>
      </w:pPr>
    </w:p>
    <w:p w:rsidR="009B11F1" w:rsidRPr="0020719D" w:rsidRDefault="00C35193" w:rsidP="00C35193">
      <w:pPr>
        <w:jc w:val="both"/>
        <w:rPr>
          <w:color w:val="000000" w:themeColor="text1"/>
          <w:lang w:val="ro-RO"/>
        </w:rPr>
      </w:pPr>
      <w:r w:rsidRPr="0020719D">
        <w:rPr>
          <w:color w:val="000000" w:themeColor="text1"/>
          <w:lang w:val="ro-RO"/>
        </w:rPr>
        <w:t xml:space="preserve">Vineri 27 octombrie, ora 12.00, 9 studenţi de la programele de studii engleză–franceză şi română–engleză anul II şi contabilittate şi informatică de gestiune anul I s-au întâlnit în cadrul cercului studenţesc </w:t>
      </w:r>
      <w:r w:rsidRPr="0020719D">
        <w:rPr>
          <w:i/>
          <w:color w:val="000000" w:themeColor="text1"/>
          <w:lang w:val="ro-RO"/>
        </w:rPr>
        <w:t xml:space="preserve">Cultures and Genres </w:t>
      </w:r>
      <w:r w:rsidRPr="0020719D">
        <w:rPr>
          <w:color w:val="000000" w:themeColor="text1"/>
          <w:lang w:val="ro-RO"/>
        </w:rPr>
        <w:t>pentru a discuta, analiza, re-interpreta şi revalorifica câteva dintre romanele uneia dintre cele mai îndrăgite perioade din literatura britanică – perioada victoriană. Sub coor</w:t>
      </w:r>
      <w:r w:rsidR="003F0DF6" w:rsidRPr="0020719D">
        <w:rPr>
          <w:color w:val="000000" w:themeColor="text1"/>
          <w:lang w:val="ro-RO"/>
        </w:rPr>
        <w:t>d</w:t>
      </w:r>
      <w:r w:rsidRPr="0020719D">
        <w:rPr>
          <w:color w:val="000000" w:themeColor="text1"/>
          <w:lang w:val="ro-RO"/>
        </w:rPr>
        <w:t>onare</w:t>
      </w:r>
      <w:r w:rsidR="003F0DF6" w:rsidRPr="0020719D">
        <w:rPr>
          <w:color w:val="000000" w:themeColor="text1"/>
          <w:lang w:val="ro-RO"/>
        </w:rPr>
        <w:t>a</w:t>
      </w:r>
      <w:r w:rsidRPr="0020719D">
        <w:rPr>
          <w:color w:val="000000" w:themeColor="text1"/>
          <w:lang w:val="ro-RO"/>
        </w:rPr>
        <w:t>, îndrumarea, supravegherea şi încurajarea a trei cadre didactice – lect.univ.dr. Andreia Suciu, lect.univ.dr. Mihaela Culea asist.univ.dr. Cătălina Bălinişteanu-Furdu – studenţii Maria Botezatu (EF, II), Victoria Gulica (EF, II) Ovidiu Lazăr (EF, II), Anişoara Cimpoieşu (EF, II), Alina Cernacovschi (EF, II)</w:t>
      </w:r>
      <w:r w:rsidR="003F0DF6" w:rsidRPr="0020719D">
        <w:rPr>
          <w:color w:val="000000" w:themeColor="text1"/>
          <w:lang w:val="ro-RO"/>
        </w:rPr>
        <w:t xml:space="preserve">, Larisa </w:t>
      </w:r>
      <w:r w:rsidR="00845993" w:rsidRPr="0020719D">
        <w:rPr>
          <w:color w:val="000000" w:themeColor="text1"/>
          <w:lang w:val="ro-RO"/>
        </w:rPr>
        <w:t>Dascălu</w:t>
      </w:r>
      <w:r w:rsidR="003F0DF6" w:rsidRPr="0020719D">
        <w:rPr>
          <w:color w:val="000000" w:themeColor="text1"/>
          <w:lang w:val="ro-RO"/>
        </w:rPr>
        <w:t xml:space="preserve"> (RE, II), Roxana Oj</w:t>
      </w:r>
      <w:r w:rsidRPr="0020719D">
        <w:rPr>
          <w:color w:val="000000" w:themeColor="text1"/>
          <w:lang w:val="ro-RO"/>
        </w:rPr>
        <w:t>og (RE, II), Marcel Sereda (RE, II) şi Maria Turtuşan (CIG, I)</w:t>
      </w:r>
      <w:r w:rsidR="003F0DF6" w:rsidRPr="0020719D">
        <w:rPr>
          <w:color w:val="000000" w:themeColor="text1"/>
          <w:lang w:val="ro-RO"/>
        </w:rPr>
        <w:t xml:space="preserve"> au prezentat, analizat</w:t>
      </w:r>
      <w:r w:rsidR="004D120D" w:rsidRPr="0020719D">
        <w:rPr>
          <w:color w:val="000000" w:themeColor="text1"/>
          <w:lang w:val="ro-RO"/>
        </w:rPr>
        <w:t>,</w:t>
      </w:r>
      <w:r w:rsidR="003F0DF6" w:rsidRPr="0020719D">
        <w:rPr>
          <w:color w:val="000000" w:themeColor="text1"/>
          <w:lang w:val="ro-RO"/>
        </w:rPr>
        <w:t xml:space="preserve"> dar mai ales</w:t>
      </w:r>
      <w:r w:rsidR="000B618D" w:rsidRPr="0020719D">
        <w:rPr>
          <w:color w:val="000000" w:themeColor="text1"/>
          <w:lang w:val="ro-RO"/>
        </w:rPr>
        <w:t xml:space="preserve"> revalorifcat experienţele unora dintre personajele romanelor </w:t>
      </w:r>
      <w:r w:rsidR="000B618D" w:rsidRPr="0020719D">
        <w:rPr>
          <w:i/>
          <w:color w:val="000000" w:themeColor="text1"/>
          <w:lang w:val="ro-RO"/>
        </w:rPr>
        <w:t xml:space="preserve">Great Expectations </w:t>
      </w:r>
      <w:r w:rsidR="000B618D" w:rsidRPr="0020719D">
        <w:rPr>
          <w:color w:val="000000" w:themeColor="text1"/>
          <w:lang w:val="ro-RO"/>
        </w:rPr>
        <w:t xml:space="preserve">(Charles Dickens), </w:t>
      </w:r>
      <w:r w:rsidR="000B618D" w:rsidRPr="0020719D">
        <w:rPr>
          <w:i/>
          <w:color w:val="000000" w:themeColor="text1"/>
          <w:lang w:val="ro-RO"/>
        </w:rPr>
        <w:t xml:space="preserve">Tess of the d’Urbervilles </w:t>
      </w:r>
      <w:r w:rsidR="000B618D" w:rsidRPr="0020719D">
        <w:rPr>
          <w:color w:val="000000" w:themeColor="text1"/>
          <w:lang w:val="ro-RO"/>
        </w:rPr>
        <w:t xml:space="preserve">(Thomas Hardy), </w:t>
      </w:r>
      <w:r w:rsidR="000B618D" w:rsidRPr="0020719D">
        <w:rPr>
          <w:i/>
          <w:color w:val="000000" w:themeColor="text1"/>
          <w:lang w:val="ro-RO"/>
        </w:rPr>
        <w:t xml:space="preserve">Wuthering Heights </w:t>
      </w:r>
      <w:r w:rsidR="000B618D" w:rsidRPr="0020719D">
        <w:rPr>
          <w:color w:val="000000" w:themeColor="text1"/>
          <w:lang w:val="ro-RO"/>
        </w:rPr>
        <w:t>(Emily Bront</w:t>
      </w:r>
      <w:r w:rsidR="000B618D" w:rsidRPr="0020719D">
        <w:rPr>
          <w:rFonts w:cstheme="minorHAnsi"/>
          <w:color w:val="000000" w:themeColor="text1"/>
          <w:lang w:val="ro-RO"/>
        </w:rPr>
        <w:t>ë</w:t>
      </w:r>
      <w:r w:rsidR="000B618D" w:rsidRPr="0020719D">
        <w:rPr>
          <w:color w:val="000000" w:themeColor="text1"/>
          <w:lang w:val="ro-RO"/>
        </w:rPr>
        <w:t xml:space="preserve">), </w:t>
      </w:r>
      <w:r w:rsidR="000B618D" w:rsidRPr="0020719D">
        <w:rPr>
          <w:i/>
          <w:color w:val="000000" w:themeColor="text1"/>
          <w:lang w:val="ro-RO"/>
        </w:rPr>
        <w:t xml:space="preserve">Alice’s Adventures in Wonderland </w:t>
      </w:r>
      <w:r w:rsidR="000B618D" w:rsidRPr="0020719D">
        <w:rPr>
          <w:color w:val="000000" w:themeColor="text1"/>
          <w:lang w:val="ro-RO"/>
        </w:rPr>
        <w:t xml:space="preserve">(Lewis Carroll), </w:t>
      </w:r>
      <w:r w:rsidR="000B618D" w:rsidRPr="0020719D">
        <w:rPr>
          <w:i/>
          <w:color w:val="000000" w:themeColor="text1"/>
          <w:lang w:val="ro-RO"/>
        </w:rPr>
        <w:t>The Strange Case of Dr. Jekyll and Mr. Hyde</w:t>
      </w:r>
      <w:r w:rsidR="000B618D" w:rsidRPr="0020719D">
        <w:rPr>
          <w:color w:val="000000" w:themeColor="text1"/>
          <w:lang w:val="ro-RO"/>
        </w:rPr>
        <w:t xml:space="preserve"> (Robert Louis Stevenson), </w:t>
      </w:r>
      <w:r w:rsidR="000B618D" w:rsidRPr="0020719D">
        <w:rPr>
          <w:i/>
          <w:color w:val="000000" w:themeColor="text1"/>
          <w:lang w:val="ro-RO"/>
        </w:rPr>
        <w:t xml:space="preserve">Vanity Fair </w:t>
      </w:r>
      <w:r w:rsidR="00845993" w:rsidRPr="0020719D">
        <w:rPr>
          <w:color w:val="000000" w:themeColor="text1"/>
          <w:lang w:val="ro-RO"/>
        </w:rPr>
        <w:t>(W. M. Thackeray). Stu</w:t>
      </w:r>
      <w:r w:rsidR="000B618D" w:rsidRPr="0020719D">
        <w:rPr>
          <w:color w:val="000000" w:themeColor="text1"/>
          <w:lang w:val="ro-RO"/>
        </w:rPr>
        <w:t>denţii au folosit oportunitatea acestei întâlniri pentru a împărtăşi între ei maniera în care astfel de romane cu personaje memorabile i-au făcut să se întoarcă înspre ei într-un proces de autoan</w:t>
      </w:r>
      <w:r w:rsidR="00845993" w:rsidRPr="0020719D">
        <w:rPr>
          <w:color w:val="000000" w:themeColor="text1"/>
          <w:lang w:val="ro-RO"/>
        </w:rPr>
        <w:t>a</w:t>
      </w:r>
      <w:r w:rsidR="000B618D" w:rsidRPr="0020719D">
        <w:rPr>
          <w:color w:val="000000" w:themeColor="text1"/>
          <w:lang w:val="ro-RO"/>
        </w:rPr>
        <w:t>liză, le-au oferit răspunsuri despre viaţă, în general, sau despre anumite posibilităţi în viaţ</w:t>
      </w:r>
      <w:r w:rsidR="004D120D" w:rsidRPr="0020719D">
        <w:rPr>
          <w:color w:val="000000" w:themeColor="text1"/>
          <w:lang w:val="ro-RO"/>
        </w:rPr>
        <w:t>ă</w:t>
      </w:r>
      <w:r w:rsidR="000B618D" w:rsidRPr="0020719D">
        <w:rPr>
          <w:color w:val="000000" w:themeColor="text1"/>
          <w:lang w:val="ro-RO"/>
        </w:rPr>
        <w:t xml:space="preserve">, în particular. Astfel au fost audiate eseuri originale de genul „What is Wonderland for me?”, „The two Catherines”, „Is the world still a </w:t>
      </w:r>
      <w:r w:rsidR="000B618D" w:rsidRPr="0020719D">
        <w:rPr>
          <w:i/>
          <w:color w:val="000000" w:themeColor="text1"/>
          <w:lang w:val="ro-RO"/>
        </w:rPr>
        <w:t>vanity fair</w:t>
      </w:r>
      <w:r w:rsidR="000B618D" w:rsidRPr="0020719D">
        <w:rPr>
          <w:color w:val="000000" w:themeColor="text1"/>
          <w:lang w:val="ro-RO"/>
        </w:rPr>
        <w:t xml:space="preserve">?”, „Victorian England – economy and beyond” samd. </w:t>
      </w:r>
    </w:p>
    <w:p w:rsidR="000B618D" w:rsidRPr="0020719D" w:rsidRDefault="000B618D" w:rsidP="00C35193">
      <w:pPr>
        <w:jc w:val="both"/>
        <w:rPr>
          <w:color w:val="000000" w:themeColor="text1"/>
          <w:lang w:val="ro-RO"/>
        </w:rPr>
      </w:pPr>
      <w:r w:rsidRPr="0020719D">
        <w:rPr>
          <w:color w:val="000000" w:themeColor="text1"/>
          <w:lang w:val="ro-RO"/>
        </w:rPr>
        <w:t>Efortul studenţilor a fost răsplătit în primul rând cu audiţiile materialelor colegilor, dar şi cu cărţi (romane victoriene, cum altfel?) din partea organizatorilor</w:t>
      </w:r>
      <w:r w:rsidR="001C1814" w:rsidRPr="0020719D">
        <w:rPr>
          <w:color w:val="000000" w:themeColor="text1"/>
          <w:lang w:val="ro-RO"/>
        </w:rPr>
        <w:t>.</w:t>
      </w:r>
    </w:p>
    <w:p w:rsidR="001C1814" w:rsidRPr="0020719D" w:rsidRDefault="001C1814" w:rsidP="00C35193">
      <w:pPr>
        <w:jc w:val="both"/>
        <w:rPr>
          <w:color w:val="000000" w:themeColor="text1"/>
          <w:lang w:val="ro-RO"/>
        </w:rPr>
      </w:pPr>
    </w:p>
    <w:p w:rsidR="001C1814" w:rsidRDefault="001C1814" w:rsidP="00C35193">
      <w:pPr>
        <w:jc w:val="both"/>
        <w:rPr>
          <w:lang w:val="ro-RO"/>
        </w:rPr>
      </w:pPr>
      <w:r>
        <w:rPr>
          <w:lang w:val="ro-RO"/>
        </w:rPr>
        <w:t>Vă aşteptăm next October for VICTOBER!</w:t>
      </w:r>
    </w:p>
    <w:p w:rsidR="00845993" w:rsidRDefault="00845993" w:rsidP="00C35193">
      <w:pPr>
        <w:jc w:val="both"/>
        <w:rPr>
          <w:lang w:val="ro-RO"/>
        </w:rPr>
      </w:pPr>
    </w:p>
    <w:p w:rsidR="00845993" w:rsidRDefault="00845993" w:rsidP="00C35193">
      <w:pPr>
        <w:jc w:val="both"/>
        <w:rPr>
          <w:color w:val="00B0F0"/>
          <w:lang w:val="ro-RO"/>
        </w:rPr>
      </w:pPr>
    </w:p>
    <w:p w:rsidR="00845993" w:rsidRDefault="00845993" w:rsidP="00C35193">
      <w:pPr>
        <w:jc w:val="both"/>
        <w:rPr>
          <w:color w:val="00B0F0"/>
          <w:lang w:val="ro-RO"/>
        </w:rPr>
      </w:pPr>
    </w:p>
    <w:p w:rsidR="00845993" w:rsidRPr="000B618D" w:rsidRDefault="00845993" w:rsidP="00C35193">
      <w:pPr>
        <w:jc w:val="both"/>
        <w:rPr>
          <w:lang w:val="ro-RO"/>
        </w:rPr>
      </w:pPr>
    </w:p>
    <w:sectPr w:rsidR="00845993" w:rsidRPr="000B618D" w:rsidSect="0060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1A"/>
    <w:rsid w:val="000B618D"/>
    <w:rsid w:val="001C1814"/>
    <w:rsid w:val="0020719D"/>
    <w:rsid w:val="003F0DF6"/>
    <w:rsid w:val="003F7D1A"/>
    <w:rsid w:val="004D120D"/>
    <w:rsid w:val="005422BC"/>
    <w:rsid w:val="005B4D4F"/>
    <w:rsid w:val="00604E14"/>
    <w:rsid w:val="007E0F50"/>
    <w:rsid w:val="007E76B3"/>
    <w:rsid w:val="00845993"/>
    <w:rsid w:val="009B11F1"/>
    <w:rsid w:val="00C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R.G.</cp:lastModifiedBy>
  <cp:revision>2</cp:revision>
  <dcterms:created xsi:type="dcterms:W3CDTF">2018-01-18T14:02:00Z</dcterms:created>
  <dcterms:modified xsi:type="dcterms:W3CDTF">2018-01-18T14:02:00Z</dcterms:modified>
</cp:coreProperties>
</file>