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29E" w:rsidRDefault="0006729E" w:rsidP="006A340C">
      <w:pPr>
        <w:jc w:val="center"/>
        <w:rPr>
          <w:b/>
          <w:color w:val="373E4D"/>
        </w:rPr>
      </w:pPr>
    </w:p>
    <w:p w:rsidR="0006729E" w:rsidRDefault="0006729E" w:rsidP="006A340C">
      <w:pPr>
        <w:jc w:val="center"/>
        <w:rPr>
          <w:b/>
          <w:color w:val="373E4D"/>
        </w:rPr>
      </w:pPr>
    </w:p>
    <w:tbl>
      <w:tblPr>
        <w:tblW w:w="10035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06729E" w:rsidRPr="0006729E" w:rsidTr="00F67AB8">
        <w:trPr>
          <w:trHeight w:val="1877"/>
          <w:jc w:val="center"/>
        </w:trPr>
        <w:tc>
          <w:tcPr>
            <w:tcW w:w="2021" w:type="dxa"/>
            <w:vAlign w:val="center"/>
            <w:hideMark/>
          </w:tcPr>
          <w:p w:rsidR="0006729E" w:rsidRPr="0006729E" w:rsidRDefault="0006729E" w:rsidP="0006729E">
            <w:pPr>
              <w:jc w:val="center"/>
              <w:rPr>
                <w:rFonts w:eastAsia="Times New Roman" w:cs="Times New Roman"/>
                <w:szCs w:val="24"/>
                <w:lang w:val="en-US" w:eastAsia="es-ES"/>
              </w:rPr>
            </w:pPr>
            <w:r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>
                  <wp:extent cx="1298575" cy="1126490"/>
                  <wp:effectExtent l="0" t="0" r="0" b="0"/>
                  <wp:docPr id="3" name="Picture 3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06729E" w:rsidRPr="0006729E" w:rsidRDefault="0006729E" w:rsidP="0006729E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16"/>
                <w:szCs w:val="16"/>
              </w:rPr>
            </w:pPr>
          </w:p>
          <w:p w:rsidR="0006729E" w:rsidRPr="0006729E" w:rsidRDefault="0006729E" w:rsidP="0006729E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28"/>
                <w:szCs w:val="28"/>
              </w:rPr>
            </w:pPr>
            <w:r w:rsidRPr="0006729E">
              <w:rPr>
                <w:rFonts w:eastAsia="Calibri" w:cs="Times New Roman"/>
                <w:b/>
                <w:sz w:val="28"/>
                <w:szCs w:val="28"/>
              </w:rPr>
              <w:t>ROMÂNIA</w:t>
            </w:r>
          </w:p>
          <w:p w:rsidR="0006729E" w:rsidRPr="0006729E" w:rsidRDefault="0006729E" w:rsidP="0006729E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20"/>
                <w:szCs w:val="20"/>
              </w:rPr>
            </w:pPr>
            <w:r w:rsidRPr="0006729E">
              <w:rPr>
                <w:rFonts w:eastAsia="Calibri" w:cs="Times New Roman"/>
                <w:sz w:val="20"/>
                <w:szCs w:val="20"/>
              </w:rPr>
              <w:t>MINISTERUL EDUCAŢIEI NAȚIONALE ŞI CERCETĂRII ŞTIINŢIFICE</w:t>
            </w:r>
          </w:p>
          <w:p w:rsidR="0006729E" w:rsidRPr="0006729E" w:rsidRDefault="0006729E" w:rsidP="0006729E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sz w:val="20"/>
                <w:szCs w:val="20"/>
              </w:rPr>
            </w:pPr>
            <w:r w:rsidRPr="0006729E">
              <w:rPr>
                <w:rFonts w:eastAsia="Calibri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06729E" w:rsidRPr="0006729E" w:rsidRDefault="0006729E" w:rsidP="0006729E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6729E">
              <w:rPr>
                <w:rFonts w:eastAsia="Times New Roman" w:cs="Times New Roman"/>
                <w:sz w:val="20"/>
                <w:szCs w:val="20"/>
              </w:rPr>
              <w:t>Calea Mărăşeşti, Nr. 157, Bacău 600115</w:t>
            </w:r>
          </w:p>
          <w:p w:rsidR="0006729E" w:rsidRPr="0006729E" w:rsidRDefault="0006729E" w:rsidP="0006729E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6729E">
              <w:rPr>
                <w:rFonts w:eastAsia="Times New Roman" w:cs="Times New Roman"/>
                <w:sz w:val="20"/>
                <w:szCs w:val="20"/>
              </w:rPr>
              <w:t>Tel. +40-234-542411, tel./fax +40-234-545753</w:t>
            </w:r>
          </w:p>
          <w:p w:rsidR="0006729E" w:rsidRPr="0006729E" w:rsidRDefault="0006729E" w:rsidP="0006729E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  <w:lang w:eastAsia="es-ES"/>
              </w:rPr>
            </w:pPr>
            <w:hyperlink r:id="rId6" w:history="1">
              <w:r w:rsidRPr="0006729E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Pr="0006729E">
              <w:rPr>
                <w:rFonts w:eastAsia="Times New Roman" w:cs="Times New Roman"/>
                <w:sz w:val="20"/>
                <w:szCs w:val="20"/>
              </w:rPr>
              <w:t xml:space="preserve">;  e-mail: </w:t>
            </w:r>
            <w:hyperlink r:id="rId7" w:history="1">
              <w:r w:rsidRPr="0006729E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rector@ub.ro</w:t>
              </w:r>
            </w:hyperlink>
          </w:p>
        </w:tc>
        <w:tc>
          <w:tcPr>
            <w:tcW w:w="2650" w:type="dxa"/>
            <w:hideMark/>
          </w:tcPr>
          <w:p w:rsidR="0006729E" w:rsidRPr="0006729E" w:rsidRDefault="0006729E" w:rsidP="0006729E">
            <w:pPr>
              <w:jc w:val="center"/>
              <w:rPr>
                <w:rFonts w:eastAsia="Times New Roman" w:cs="Times New Roman"/>
                <w:sz w:val="4"/>
                <w:szCs w:val="4"/>
                <w:lang w:val="en-US" w:eastAsia="es-ES"/>
              </w:rPr>
            </w:pPr>
            <w:r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>
                  <wp:extent cx="1517650" cy="503555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29E" w:rsidRPr="0006729E" w:rsidRDefault="0006729E" w:rsidP="0006729E">
            <w:pPr>
              <w:jc w:val="center"/>
              <w:rPr>
                <w:rFonts w:eastAsia="Times New Roman" w:cs="Times New Roman"/>
                <w:szCs w:val="24"/>
                <w:lang w:val="en-US" w:eastAsia="es-ES"/>
              </w:rPr>
            </w:pPr>
            <w:r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>
                  <wp:extent cx="688975" cy="6159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729E" w:rsidRDefault="0006729E" w:rsidP="006A340C">
      <w:pPr>
        <w:jc w:val="center"/>
        <w:rPr>
          <w:b/>
          <w:color w:val="373E4D"/>
        </w:rPr>
      </w:pPr>
    </w:p>
    <w:p w:rsidR="0006729E" w:rsidRDefault="0006729E" w:rsidP="006A340C">
      <w:pPr>
        <w:jc w:val="center"/>
        <w:rPr>
          <w:b/>
          <w:color w:val="373E4D"/>
        </w:rPr>
      </w:pPr>
    </w:p>
    <w:p w:rsidR="0006729E" w:rsidRDefault="0006729E" w:rsidP="006A340C">
      <w:pPr>
        <w:jc w:val="center"/>
        <w:rPr>
          <w:b/>
          <w:color w:val="373E4D"/>
        </w:rPr>
      </w:pPr>
    </w:p>
    <w:p w:rsidR="0006729E" w:rsidRDefault="0006729E" w:rsidP="006A340C">
      <w:pPr>
        <w:jc w:val="center"/>
        <w:rPr>
          <w:b/>
          <w:color w:val="373E4D"/>
        </w:rPr>
      </w:pPr>
    </w:p>
    <w:p w:rsidR="0006729E" w:rsidRDefault="0006729E" w:rsidP="006A340C">
      <w:pPr>
        <w:jc w:val="center"/>
        <w:rPr>
          <w:b/>
          <w:color w:val="373E4D"/>
        </w:rPr>
      </w:pPr>
    </w:p>
    <w:p w:rsidR="006A340C" w:rsidRDefault="006A340C" w:rsidP="006A340C">
      <w:pPr>
        <w:jc w:val="center"/>
        <w:rPr>
          <w:b/>
          <w:color w:val="373E4D"/>
        </w:rPr>
      </w:pPr>
      <w:r w:rsidRPr="006A340C">
        <w:rPr>
          <w:b/>
          <w:color w:val="373E4D"/>
        </w:rPr>
        <w:t>Caravana RestartEdu</w:t>
      </w:r>
      <w:r w:rsidRPr="006A340C">
        <w:rPr>
          <w:b/>
          <w:color w:val="373E4D"/>
        </w:rPr>
        <w:t xml:space="preserve"> la Universitatea „Vasile Alecsandri” din Bacău</w:t>
      </w:r>
    </w:p>
    <w:p w:rsidR="0006729E" w:rsidRDefault="0006729E" w:rsidP="006A340C">
      <w:pPr>
        <w:jc w:val="center"/>
        <w:rPr>
          <w:b/>
          <w:color w:val="373E4D"/>
        </w:rPr>
      </w:pPr>
    </w:p>
    <w:p w:rsidR="0006729E" w:rsidRPr="006A340C" w:rsidRDefault="0006729E" w:rsidP="006A340C">
      <w:pPr>
        <w:jc w:val="center"/>
        <w:rPr>
          <w:b/>
          <w:color w:val="373E4D"/>
        </w:rPr>
      </w:pPr>
      <w:r>
        <w:rPr>
          <w:b/>
          <w:color w:val="373E4D"/>
        </w:rPr>
        <w:t>Comuniact de presă</w:t>
      </w:r>
    </w:p>
    <w:p w:rsidR="006A340C" w:rsidRDefault="006A340C" w:rsidP="006A340C">
      <w:pPr>
        <w:jc w:val="both"/>
        <w:rPr>
          <w:color w:val="373E4D"/>
        </w:rPr>
      </w:pPr>
    </w:p>
    <w:p w:rsidR="006A340C" w:rsidRDefault="006A340C" w:rsidP="006A340C">
      <w:pPr>
        <w:jc w:val="both"/>
        <w:rPr>
          <w:color w:val="373E4D"/>
        </w:rPr>
      </w:pPr>
    </w:p>
    <w:p w:rsidR="00DA6663" w:rsidRDefault="00DA6663" w:rsidP="0006729E">
      <w:pPr>
        <w:spacing w:line="360" w:lineRule="auto"/>
        <w:ind w:firstLine="708"/>
        <w:jc w:val="both"/>
        <w:rPr>
          <w:color w:val="373E4D"/>
        </w:rPr>
      </w:pPr>
    </w:p>
    <w:p w:rsidR="0006729E" w:rsidRDefault="006A340C" w:rsidP="0006729E">
      <w:pPr>
        <w:spacing w:line="360" w:lineRule="auto"/>
        <w:ind w:firstLine="708"/>
        <w:jc w:val="both"/>
        <w:rPr>
          <w:color w:val="373E4D"/>
        </w:rPr>
      </w:pPr>
      <w:bookmarkStart w:id="0" w:name="_GoBack"/>
      <w:bookmarkEnd w:id="0"/>
      <w:r>
        <w:rPr>
          <w:color w:val="373E4D"/>
        </w:rPr>
        <w:t xml:space="preserve">Vineri, 11 martie 2016, între </w:t>
      </w:r>
      <w:r>
        <w:rPr>
          <w:color w:val="373E4D"/>
        </w:rPr>
        <w:t>orele 15:00 și 19:00</w:t>
      </w:r>
      <w:r>
        <w:rPr>
          <w:color w:val="373E4D"/>
        </w:rPr>
        <w:t xml:space="preserve"> va avea loc </w:t>
      </w:r>
      <w:r w:rsidRPr="006A340C">
        <w:rPr>
          <w:b/>
          <w:color w:val="373E4D"/>
        </w:rPr>
        <w:t xml:space="preserve">Caravana </w:t>
      </w:r>
      <w:r w:rsidRPr="006A340C">
        <w:rPr>
          <w:b/>
          <w:color w:val="373E4D"/>
        </w:rPr>
        <w:t>RestartEdu</w:t>
      </w:r>
      <w:r w:rsidRPr="006A340C">
        <w:rPr>
          <w:b/>
          <w:color w:val="373E4D"/>
        </w:rPr>
        <w:t xml:space="preserve"> la Bacău</w:t>
      </w:r>
      <w:r>
        <w:rPr>
          <w:b/>
          <w:color w:val="373E4D"/>
        </w:rPr>
        <w:t xml:space="preserve"> în </w:t>
      </w:r>
      <w:r>
        <w:rPr>
          <w:color w:val="373E4D"/>
        </w:rPr>
        <w:t>Biblioteca Universității „</w:t>
      </w:r>
      <w:r>
        <w:rPr>
          <w:color w:val="373E4D"/>
        </w:rPr>
        <w:t>Vasile Alecsandri”</w:t>
      </w:r>
      <w:r>
        <w:rPr>
          <w:color w:val="373E4D"/>
        </w:rPr>
        <w:t xml:space="preserve">. </w:t>
      </w:r>
      <w:r w:rsidR="0006729E">
        <w:rPr>
          <w:color w:val="373E4D"/>
        </w:rPr>
        <w:t>Organizatorii Colaliț</w:t>
      </w:r>
      <w:r>
        <w:rPr>
          <w:color w:val="373E4D"/>
        </w:rPr>
        <w:t xml:space="preserve">ia pentru Educație, Restart în Educație și partenerii Institutul pentru Dezvoltarea Evaluării în Educație, Fundația Comunitară Bacău, </w:t>
      </w:r>
      <w:r w:rsidRPr="006A340C">
        <w:rPr>
          <w:color w:val="373E4D"/>
        </w:rPr>
        <w:t>Universitatea „Vasile Alecsandri” din Bacău</w:t>
      </w:r>
      <w:r>
        <w:rPr>
          <w:color w:val="373E4D"/>
        </w:rPr>
        <w:t>, Communication for Community, EEA Grants, ARDOR, Hai să facem! își propun</w:t>
      </w:r>
      <w:r w:rsidR="0006729E">
        <w:rPr>
          <w:color w:val="373E4D"/>
        </w:rPr>
        <w:t xml:space="preserve"> o dezbatere care are drept obiectiv conectarea inovatorilor în educație cu cei care provin din sistemul educațional și care vor încerca să propună soluții la problemele actuale.</w:t>
      </w:r>
    </w:p>
    <w:p w:rsidR="0006729E" w:rsidRDefault="0006729E" w:rsidP="0006729E">
      <w:pPr>
        <w:spacing w:line="360" w:lineRule="auto"/>
        <w:ind w:firstLine="708"/>
        <w:jc w:val="both"/>
        <w:rPr>
          <w:rFonts w:eastAsia="Times New Roman" w:cs="Times New Roman"/>
          <w:color w:val="373E4D"/>
          <w:szCs w:val="24"/>
          <w:lang w:eastAsia="ro-RO"/>
        </w:rPr>
      </w:pPr>
      <w:r>
        <w:rPr>
          <w:color w:val="373E4D"/>
        </w:rPr>
        <w:t xml:space="preserve"> Caravana RestartEDU își propune crearea </w:t>
      </w:r>
      <w:r w:rsidRPr="00BC1B22">
        <w:rPr>
          <w:rFonts w:eastAsia="Times New Roman" w:cs="Times New Roman"/>
          <w:color w:val="373E4D"/>
          <w:szCs w:val="24"/>
          <w:lang w:eastAsia="ro-RO"/>
        </w:rPr>
        <w:t>un</w:t>
      </w:r>
      <w:r>
        <w:rPr>
          <w:rFonts w:eastAsia="Times New Roman" w:cs="Times New Roman"/>
          <w:color w:val="373E4D"/>
          <w:szCs w:val="24"/>
          <w:lang w:eastAsia="ro-RO"/>
        </w:rPr>
        <w:t>ui</w:t>
      </w:r>
      <w:r w:rsidRPr="00BC1B22">
        <w:rPr>
          <w:rFonts w:eastAsia="Times New Roman" w:cs="Times New Roman"/>
          <w:color w:val="373E4D"/>
          <w:szCs w:val="24"/>
          <w:lang w:eastAsia="ro-RO"/>
        </w:rPr>
        <w:t xml:space="preserve"> spațiu de dezbatere pentru temele care </w:t>
      </w:r>
      <w:r>
        <w:rPr>
          <w:rFonts w:eastAsia="Times New Roman" w:cs="Times New Roman"/>
          <w:color w:val="373E4D"/>
          <w:szCs w:val="24"/>
          <w:lang w:eastAsia="ro-RO"/>
        </w:rPr>
        <w:t xml:space="preserve">îi </w:t>
      </w:r>
      <w:r w:rsidRPr="00BC1B22">
        <w:rPr>
          <w:rFonts w:eastAsia="Times New Roman" w:cs="Times New Roman"/>
          <w:color w:val="373E4D"/>
          <w:szCs w:val="24"/>
          <w:lang w:eastAsia="ro-RO"/>
        </w:rPr>
        <w:t xml:space="preserve">preocupă </w:t>
      </w:r>
      <w:r>
        <w:rPr>
          <w:rFonts w:eastAsia="Times New Roman" w:cs="Times New Roman"/>
          <w:color w:val="373E4D"/>
          <w:szCs w:val="24"/>
          <w:lang w:eastAsia="ro-RO"/>
        </w:rPr>
        <w:t xml:space="preserve">pe actorii din sistemul educațional, precum </w:t>
      </w:r>
      <w:r w:rsidRPr="00BC1B22">
        <w:rPr>
          <w:rFonts w:eastAsia="Times New Roman" w:cs="Times New Roman"/>
          <w:color w:val="373E4D"/>
          <w:szCs w:val="24"/>
          <w:lang w:eastAsia="ro-RO"/>
        </w:rPr>
        <w:t xml:space="preserve">și </w:t>
      </w:r>
      <w:r>
        <w:rPr>
          <w:rFonts w:eastAsia="Times New Roman" w:cs="Times New Roman"/>
          <w:color w:val="373E4D"/>
          <w:szCs w:val="24"/>
          <w:lang w:eastAsia="ro-RO"/>
        </w:rPr>
        <w:t>identificarea unei formule</w:t>
      </w:r>
      <w:r w:rsidRPr="00BC1B22">
        <w:rPr>
          <w:rFonts w:eastAsia="Times New Roman" w:cs="Times New Roman"/>
          <w:color w:val="373E4D"/>
          <w:szCs w:val="24"/>
          <w:lang w:eastAsia="ro-RO"/>
        </w:rPr>
        <w:t xml:space="preserve"> pentru  continua</w:t>
      </w:r>
      <w:r>
        <w:rPr>
          <w:rFonts w:eastAsia="Times New Roman" w:cs="Times New Roman"/>
          <w:color w:val="373E4D"/>
          <w:szCs w:val="24"/>
          <w:lang w:eastAsia="ro-RO"/>
        </w:rPr>
        <w:t>rea discuțiilor</w:t>
      </w:r>
      <w:r w:rsidRPr="00BC1B22">
        <w:rPr>
          <w:rFonts w:eastAsia="Times New Roman" w:cs="Times New Roman"/>
          <w:color w:val="373E4D"/>
          <w:szCs w:val="24"/>
          <w:lang w:eastAsia="ro-RO"/>
        </w:rPr>
        <w:t xml:space="preserve"> relevante și </w:t>
      </w:r>
      <w:r>
        <w:rPr>
          <w:rFonts w:eastAsia="Times New Roman" w:cs="Times New Roman"/>
          <w:color w:val="373E4D"/>
          <w:szCs w:val="24"/>
          <w:lang w:eastAsia="ro-RO"/>
        </w:rPr>
        <w:t xml:space="preserve">întreprinderea </w:t>
      </w:r>
      <w:r w:rsidRPr="00BC1B22">
        <w:rPr>
          <w:rFonts w:eastAsia="Times New Roman" w:cs="Times New Roman"/>
          <w:color w:val="373E4D"/>
          <w:szCs w:val="24"/>
          <w:lang w:eastAsia="ro-RO"/>
        </w:rPr>
        <w:t>acțiuni</w:t>
      </w:r>
      <w:r>
        <w:rPr>
          <w:rFonts w:eastAsia="Times New Roman" w:cs="Times New Roman"/>
          <w:color w:val="373E4D"/>
          <w:szCs w:val="24"/>
          <w:lang w:eastAsia="ro-RO"/>
        </w:rPr>
        <w:t>lor</w:t>
      </w:r>
      <w:r w:rsidRPr="00BC1B22">
        <w:rPr>
          <w:rFonts w:eastAsia="Times New Roman" w:cs="Times New Roman"/>
          <w:color w:val="373E4D"/>
          <w:szCs w:val="24"/>
          <w:lang w:eastAsia="ro-RO"/>
        </w:rPr>
        <w:t xml:space="preserve"> concrete în jurul acestora.</w:t>
      </w:r>
    </w:p>
    <w:p w:rsidR="0006729E" w:rsidRDefault="0006729E" w:rsidP="0006729E">
      <w:pPr>
        <w:spacing w:line="360" w:lineRule="auto"/>
        <w:jc w:val="both"/>
        <w:rPr>
          <w:rFonts w:eastAsia="Times New Roman" w:cs="Times New Roman"/>
          <w:color w:val="373E4D"/>
          <w:szCs w:val="24"/>
          <w:lang w:eastAsia="ro-RO"/>
        </w:rPr>
      </w:pPr>
      <w:r>
        <w:rPr>
          <w:rFonts w:eastAsia="Times New Roman" w:cs="Times New Roman"/>
          <w:color w:val="373E4D"/>
          <w:szCs w:val="24"/>
          <w:lang w:eastAsia="ro-RO"/>
        </w:rPr>
        <w:t>Participarea la eveniment este gratuită.</w:t>
      </w:r>
    </w:p>
    <w:p w:rsidR="006A340C" w:rsidRPr="006A340C" w:rsidRDefault="0006729E" w:rsidP="006A340C">
      <w:pPr>
        <w:jc w:val="both"/>
        <w:rPr>
          <w:b/>
          <w:color w:val="373E4D"/>
        </w:rPr>
      </w:pPr>
      <w:r w:rsidRPr="00BC1B22">
        <w:rPr>
          <w:rFonts w:eastAsia="Times New Roman" w:cs="Times New Roman"/>
          <w:color w:val="373E4D"/>
          <w:szCs w:val="24"/>
          <w:lang w:eastAsia="ro-RO"/>
        </w:rPr>
        <w:br/>
      </w:r>
    </w:p>
    <w:p w:rsidR="006A340C" w:rsidRDefault="006A340C">
      <w:pPr>
        <w:rPr>
          <w:color w:val="373E4D"/>
        </w:rPr>
      </w:pPr>
    </w:p>
    <w:p w:rsidR="006A340C" w:rsidRDefault="006A340C">
      <w:pPr>
        <w:rPr>
          <w:color w:val="373E4D"/>
        </w:rPr>
      </w:pPr>
    </w:p>
    <w:p w:rsidR="0006729E" w:rsidRPr="0006729E" w:rsidRDefault="0006729E" w:rsidP="0006729E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  <w:r w:rsidRPr="0006729E">
        <w:rPr>
          <w:rFonts w:eastAsia="Calibri" w:cs="Times New Roman"/>
          <w:szCs w:val="24"/>
        </w:rPr>
        <w:t>Prorector cu etica şi imaginea universităţii,</w:t>
      </w:r>
    </w:p>
    <w:p w:rsidR="0006729E" w:rsidRPr="0006729E" w:rsidRDefault="0006729E" w:rsidP="0006729E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</w:p>
    <w:p w:rsidR="0006729E" w:rsidRPr="0006729E" w:rsidRDefault="0006729E" w:rsidP="0006729E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  <w:r w:rsidRPr="0006729E">
        <w:rPr>
          <w:rFonts w:eastAsia="Calibri" w:cs="Times New Roman"/>
          <w:szCs w:val="24"/>
        </w:rPr>
        <w:t>Conf. univ. dr. Cristina CÎRTIŢĂ-BUZOIANU</w:t>
      </w:r>
    </w:p>
    <w:p w:rsidR="006A340C" w:rsidRDefault="006A340C" w:rsidP="0006729E">
      <w:pPr>
        <w:jc w:val="right"/>
        <w:rPr>
          <w:color w:val="373E4D"/>
        </w:rPr>
      </w:pPr>
    </w:p>
    <w:p w:rsidR="00FD10E3" w:rsidRDefault="00FD10E3"/>
    <w:sectPr w:rsidR="00FD10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B22"/>
    <w:rsid w:val="000247B5"/>
    <w:rsid w:val="000362B7"/>
    <w:rsid w:val="00043CC5"/>
    <w:rsid w:val="000473D5"/>
    <w:rsid w:val="000536F2"/>
    <w:rsid w:val="00054D3E"/>
    <w:rsid w:val="00056225"/>
    <w:rsid w:val="00056E36"/>
    <w:rsid w:val="0006729E"/>
    <w:rsid w:val="000673C6"/>
    <w:rsid w:val="000754D1"/>
    <w:rsid w:val="00075A5A"/>
    <w:rsid w:val="00082220"/>
    <w:rsid w:val="000D41B3"/>
    <w:rsid w:val="000D7470"/>
    <w:rsid w:val="000E3D29"/>
    <w:rsid w:val="000E4CA1"/>
    <w:rsid w:val="000F74C2"/>
    <w:rsid w:val="00101BB1"/>
    <w:rsid w:val="001062FF"/>
    <w:rsid w:val="00106F91"/>
    <w:rsid w:val="00112FDF"/>
    <w:rsid w:val="00141319"/>
    <w:rsid w:val="00143480"/>
    <w:rsid w:val="00151650"/>
    <w:rsid w:val="00163A5F"/>
    <w:rsid w:val="00167E4F"/>
    <w:rsid w:val="001729DC"/>
    <w:rsid w:val="0017306C"/>
    <w:rsid w:val="00173372"/>
    <w:rsid w:val="00173C95"/>
    <w:rsid w:val="0018737D"/>
    <w:rsid w:val="001912DF"/>
    <w:rsid w:val="00194B9A"/>
    <w:rsid w:val="00196402"/>
    <w:rsid w:val="001A1401"/>
    <w:rsid w:val="001B28DB"/>
    <w:rsid w:val="001B5557"/>
    <w:rsid w:val="001C03B4"/>
    <w:rsid w:val="001C3ECB"/>
    <w:rsid w:val="001D24A4"/>
    <w:rsid w:val="001D5238"/>
    <w:rsid w:val="001E0B30"/>
    <w:rsid w:val="001E23B6"/>
    <w:rsid w:val="001E3712"/>
    <w:rsid w:val="001F13E6"/>
    <w:rsid w:val="001F2648"/>
    <w:rsid w:val="00204DAD"/>
    <w:rsid w:val="0020665F"/>
    <w:rsid w:val="0021188F"/>
    <w:rsid w:val="00211B08"/>
    <w:rsid w:val="00212C24"/>
    <w:rsid w:val="002521F9"/>
    <w:rsid w:val="00264B89"/>
    <w:rsid w:val="002878C3"/>
    <w:rsid w:val="002A4A39"/>
    <w:rsid w:val="002A5199"/>
    <w:rsid w:val="002B04FE"/>
    <w:rsid w:val="002B38EB"/>
    <w:rsid w:val="002B76A7"/>
    <w:rsid w:val="002B7BFA"/>
    <w:rsid w:val="002C1DF5"/>
    <w:rsid w:val="002C284A"/>
    <w:rsid w:val="002E3830"/>
    <w:rsid w:val="002F40CD"/>
    <w:rsid w:val="002F5BA8"/>
    <w:rsid w:val="002F7C75"/>
    <w:rsid w:val="00302EE8"/>
    <w:rsid w:val="00306CEF"/>
    <w:rsid w:val="003177C5"/>
    <w:rsid w:val="00344818"/>
    <w:rsid w:val="003471F9"/>
    <w:rsid w:val="00351C67"/>
    <w:rsid w:val="00354537"/>
    <w:rsid w:val="003701C9"/>
    <w:rsid w:val="00371B38"/>
    <w:rsid w:val="00380A25"/>
    <w:rsid w:val="003A341A"/>
    <w:rsid w:val="003B1684"/>
    <w:rsid w:val="003B38E9"/>
    <w:rsid w:val="003B51ED"/>
    <w:rsid w:val="003C7316"/>
    <w:rsid w:val="003D06F4"/>
    <w:rsid w:val="003D4100"/>
    <w:rsid w:val="003F10E4"/>
    <w:rsid w:val="003F3DA9"/>
    <w:rsid w:val="003F4AAA"/>
    <w:rsid w:val="003F6EAD"/>
    <w:rsid w:val="00411BA8"/>
    <w:rsid w:val="00420E05"/>
    <w:rsid w:val="00423BA6"/>
    <w:rsid w:val="004440EE"/>
    <w:rsid w:val="00445329"/>
    <w:rsid w:val="00445F60"/>
    <w:rsid w:val="00457CD0"/>
    <w:rsid w:val="00460D0A"/>
    <w:rsid w:val="00462422"/>
    <w:rsid w:val="0046243B"/>
    <w:rsid w:val="00463230"/>
    <w:rsid w:val="00463DA4"/>
    <w:rsid w:val="004723D8"/>
    <w:rsid w:val="00480573"/>
    <w:rsid w:val="0048167D"/>
    <w:rsid w:val="00482C95"/>
    <w:rsid w:val="004918E7"/>
    <w:rsid w:val="004B4ED2"/>
    <w:rsid w:val="004B6A55"/>
    <w:rsid w:val="004D416A"/>
    <w:rsid w:val="004E02A6"/>
    <w:rsid w:val="004E3F1C"/>
    <w:rsid w:val="004E5E50"/>
    <w:rsid w:val="004E66F9"/>
    <w:rsid w:val="004E7025"/>
    <w:rsid w:val="004F1F4A"/>
    <w:rsid w:val="004F7884"/>
    <w:rsid w:val="005208C5"/>
    <w:rsid w:val="00525605"/>
    <w:rsid w:val="00530C14"/>
    <w:rsid w:val="00532EB9"/>
    <w:rsid w:val="00533551"/>
    <w:rsid w:val="0053389F"/>
    <w:rsid w:val="005341A7"/>
    <w:rsid w:val="00542276"/>
    <w:rsid w:val="0054304B"/>
    <w:rsid w:val="00545CFB"/>
    <w:rsid w:val="0055029E"/>
    <w:rsid w:val="0055305E"/>
    <w:rsid w:val="005630EC"/>
    <w:rsid w:val="00564395"/>
    <w:rsid w:val="00564451"/>
    <w:rsid w:val="00576DFC"/>
    <w:rsid w:val="00587478"/>
    <w:rsid w:val="005910F2"/>
    <w:rsid w:val="00592B78"/>
    <w:rsid w:val="00596473"/>
    <w:rsid w:val="005B26E1"/>
    <w:rsid w:val="005B2BBA"/>
    <w:rsid w:val="005C2AE4"/>
    <w:rsid w:val="005D3D85"/>
    <w:rsid w:val="005E6E92"/>
    <w:rsid w:val="005F2DA9"/>
    <w:rsid w:val="00604425"/>
    <w:rsid w:val="00607481"/>
    <w:rsid w:val="00607C37"/>
    <w:rsid w:val="006100C8"/>
    <w:rsid w:val="0062154C"/>
    <w:rsid w:val="00623764"/>
    <w:rsid w:val="00624BF8"/>
    <w:rsid w:val="0063082B"/>
    <w:rsid w:val="00637864"/>
    <w:rsid w:val="00644A92"/>
    <w:rsid w:val="00646417"/>
    <w:rsid w:val="00654269"/>
    <w:rsid w:val="00661076"/>
    <w:rsid w:val="0066264D"/>
    <w:rsid w:val="0066576B"/>
    <w:rsid w:val="00667A9D"/>
    <w:rsid w:val="00671978"/>
    <w:rsid w:val="00684332"/>
    <w:rsid w:val="0068738D"/>
    <w:rsid w:val="0069361D"/>
    <w:rsid w:val="00693B70"/>
    <w:rsid w:val="00694DFD"/>
    <w:rsid w:val="006A340C"/>
    <w:rsid w:val="006A6570"/>
    <w:rsid w:val="006C16AA"/>
    <w:rsid w:val="006C3C6F"/>
    <w:rsid w:val="006D7EA6"/>
    <w:rsid w:val="006E3D45"/>
    <w:rsid w:val="006F175C"/>
    <w:rsid w:val="006F2817"/>
    <w:rsid w:val="006F38A3"/>
    <w:rsid w:val="00710430"/>
    <w:rsid w:val="00721AE5"/>
    <w:rsid w:val="00722085"/>
    <w:rsid w:val="0072239D"/>
    <w:rsid w:val="00727486"/>
    <w:rsid w:val="00731D6D"/>
    <w:rsid w:val="00736A55"/>
    <w:rsid w:val="00740C18"/>
    <w:rsid w:val="00747383"/>
    <w:rsid w:val="00751C3C"/>
    <w:rsid w:val="0078003D"/>
    <w:rsid w:val="00781D9A"/>
    <w:rsid w:val="00782009"/>
    <w:rsid w:val="00784957"/>
    <w:rsid w:val="007918DD"/>
    <w:rsid w:val="007B16C8"/>
    <w:rsid w:val="007D7FD4"/>
    <w:rsid w:val="007E5BAF"/>
    <w:rsid w:val="007E6911"/>
    <w:rsid w:val="007E7963"/>
    <w:rsid w:val="007F17CC"/>
    <w:rsid w:val="007F6B15"/>
    <w:rsid w:val="007F7FB7"/>
    <w:rsid w:val="0081581E"/>
    <w:rsid w:val="0082363D"/>
    <w:rsid w:val="008317DE"/>
    <w:rsid w:val="008356A8"/>
    <w:rsid w:val="00841A50"/>
    <w:rsid w:val="00845EBB"/>
    <w:rsid w:val="00847EF9"/>
    <w:rsid w:val="00851E93"/>
    <w:rsid w:val="00853277"/>
    <w:rsid w:val="00855FCB"/>
    <w:rsid w:val="0085634C"/>
    <w:rsid w:val="00860804"/>
    <w:rsid w:val="00862119"/>
    <w:rsid w:val="008635F1"/>
    <w:rsid w:val="008678FA"/>
    <w:rsid w:val="00873948"/>
    <w:rsid w:val="008748C2"/>
    <w:rsid w:val="00885717"/>
    <w:rsid w:val="008A1335"/>
    <w:rsid w:val="008A76AD"/>
    <w:rsid w:val="008C5D91"/>
    <w:rsid w:val="008C6A30"/>
    <w:rsid w:val="008D3706"/>
    <w:rsid w:val="008D5D38"/>
    <w:rsid w:val="008E0338"/>
    <w:rsid w:val="008E25DF"/>
    <w:rsid w:val="008E2AEE"/>
    <w:rsid w:val="00903BDA"/>
    <w:rsid w:val="00904AE1"/>
    <w:rsid w:val="009215D3"/>
    <w:rsid w:val="00921AF3"/>
    <w:rsid w:val="009264F8"/>
    <w:rsid w:val="00926C84"/>
    <w:rsid w:val="00926E3A"/>
    <w:rsid w:val="00927FDC"/>
    <w:rsid w:val="00931963"/>
    <w:rsid w:val="0095435A"/>
    <w:rsid w:val="009844D5"/>
    <w:rsid w:val="00987628"/>
    <w:rsid w:val="0099162C"/>
    <w:rsid w:val="009B6328"/>
    <w:rsid w:val="009B7ABA"/>
    <w:rsid w:val="009D132B"/>
    <w:rsid w:val="009F3785"/>
    <w:rsid w:val="009F64FA"/>
    <w:rsid w:val="009F68F1"/>
    <w:rsid w:val="00A03AC4"/>
    <w:rsid w:val="00A243EA"/>
    <w:rsid w:val="00A32896"/>
    <w:rsid w:val="00A33D69"/>
    <w:rsid w:val="00A34006"/>
    <w:rsid w:val="00A36D4D"/>
    <w:rsid w:val="00A36E51"/>
    <w:rsid w:val="00A4006F"/>
    <w:rsid w:val="00A42C63"/>
    <w:rsid w:val="00A55C21"/>
    <w:rsid w:val="00A60A0B"/>
    <w:rsid w:val="00A65EF8"/>
    <w:rsid w:val="00A67F41"/>
    <w:rsid w:val="00A8790A"/>
    <w:rsid w:val="00AA76BF"/>
    <w:rsid w:val="00AB60EA"/>
    <w:rsid w:val="00AC5980"/>
    <w:rsid w:val="00AC5AE4"/>
    <w:rsid w:val="00AD3541"/>
    <w:rsid w:val="00AD4249"/>
    <w:rsid w:val="00AE30FB"/>
    <w:rsid w:val="00AE4089"/>
    <w:rsid w:val="00AE675A"/>
    <w:rsid w:val="00AF3E75"/>
    <w:rsid w:val="00B051C8"/>
    <w:rsid w:val="00B0660F"/>
    <w:rsid w:val="00B07CED"/>
    <w:rsid w:val="00B1660F"/>
    <w:rsid w:val="00B16E1A"/>
    <w:rsid w:val="00B171CC"/>
    <w:rsid w:val="00B45BDB"/>
    <w:rsid w:val="00B52F03"/>
    <w:rsid w:val="00B556FA"/>
    <w:rsid w:val="00B67869"/>
    <w:rsid w:val="00B71D72"/>
    <w:rsid w:val="00B754BC"/>
    <w:rsid w:val="00B768B9"/>
    <w:rsid w:val="00B84919"/>
    <w:rsid w:val="00B96430"/>
    <w:rsid w:val="00B964A5"/>
    <w:rsid w:val="00BB3D0F"/>
    <w:rsid w:val="00BC1B22"/>
    <w:rsid w:val="00BC57C2"/>
    <w:rsid w:val="00BE7D23"/>
    <w:rsid w:val="00BF0CA3"/>
    <w:rsid w:val="00BF1FA7"/>
    <w:rsid w:val="00C02B97"/>
    <w:rsid w:val="00C064D9"/>
    <w:rsid w:val="00C114D7"/>
    <w:rsid w:val="00C14CC4"/>
    <w:rsid w:val="00C16DB5"/>
    <w:rsid w:val="00C1736B"/>
    <w:rsid w:val="00C31845"/>
    <w:rsid w:val="00C33B9F"/>
    <w:rsid w:val="00C37497"/>
    <w:rsid w:val="00C525C9"/>
    <w:rsid w:val="00C52E3C"/>
    <w:rsid w:val="00C74A1D"/>
    <w:rsid w:val="00C7745A"/>
    <w:rsid w:val="00C777DE"/>
    <w:rsid w:val="00C80FAE"/>
    <w:rsid w:val="00C82A90"/>
    <w:rsid w:val="00CA2667"/>
    <w:rsid w:val="00CA6241"/>
    <w:rsid w:val="00CD3212"/>
    <w:rsid w:val="00CF0639"/>
    <w:rsid w:val="00CF2631"/>
    <w:rsid w:val="00CF4986"/>
    <w:rsid w:val="00D23345"/>
    <w:rsid w:val="00D25F3B"/>
    <w:rsid w:val="00D37002"/>
    <w:rsid w:val="00D405DC"/>
    <w:rsid w:val="00D450E1"/>
    <w:rsid w:val="00D4618F"/>
    <w:rsid w:val="00D51096"/>
    <w:rsid w:val="00D627BB"/>
    <w:rsid w:val="00D70A8E"/>
    <w:rsid w:val="00D72AB5"/>
    <w:rsid w:val="00D73CA2"/>
    <w:rsid w:val="00D837C3"/>
    <w:rsid w:val="00D871EC"/>
    <w:rsid w:val="00D87F80"/>
    <w:rsid w:val="00D911DD"/>
    <w:rsid w:val="00D91B93"/>
    <w:rsid w:val="00D92185"/>
    <w:rsid w:val="00DA2FE3"/>
    <w:rsid w:val="00DA6663"/>
    <w:rsid w:val="00DB2DAD"/>
    <w:rsid w:val="00DD092F"/>
    <w:rsid w:val="00DD2171"/>
    <w:rsid w:val="00DD22F4"/>
    <w:rsid w:val="00DD7DB6"/>
    <w:rsid w:val="00DE030F"/>
    <w:rsid w:val="00DE277C"/>
    <w:rsid w:val="00DF3A68"/>
    <w:rsid w:val="00DF6AF7"/>
    <w:rsid w:val="00E002FC"/>
    <w:rsid w:val="00E0661E"/>
    <w:rsid w:val="00E069A4"/>
    <w:rsid w:val="00E124AD"/>
    <w:rsid w:val="00E25B02"/>
    <w:rsid w:val="00E367AE"/>
    <w:rsid w:val="00E40B7C"/>
    <w:rsid w:val="00E5150A"/>
    <w:rsid w:val="00E51B0A"/>
    <w:rsid w:val="00E526F2"/>
    <w:rsid w:val="00E52CE1"/>
    <w:rsid w:val="00E73E08"/>
    <w:rsid w:val="00E755E7"/>
    <w:rsid w:val="00E802D3"/>
    <w:rsid w:val="00E8443F"/>
    <w:rsid w:val="00E961E4"/>
    <w:rsid w:val="00EA1FED"/>
    <w:rsid w:val="00EB034E"/>
    <w:rsid w:val="00EB50E5"/>
    <w:rsid w:val="00EC1251"/>
    <w:rsid w:val="00ED341A"/>
    <w:rsid w:val="00EE0FC0"/>
    <w:rsid w:val="00EE78A0"/>
    <w:rsid w:val="00EF321C"/>
    <w:rsid w:val="00EF42A1"/>
    <w:rsid w:val="00F014EE"/>
    <w:rsid w:val="00F065E6"/>
    <w:rsid w:val="00F1262E"/>
    <w:rsid w:val="00F15973"/>
    <w:rsid w:val="00F16085"/>
    <w:rsid w:val="00F20797"/>
    <w:rsid w:val="00F22EB7"/>
    <w:rsid w:val="00F35002"/>
    <w:rsid w:val="00F368EC"/>
    <w:rsid w:val="00F3786B"/>
    <w:rsid w:val="00F41E10"/>
    <w:rsid w:val="00F42093"/>
    <w:rsid w:val="00F65C0E"/>
    <w:rsid w:val="00F73B98"/>
    <w:rsid w:val="00F83304"/>
    <w:rsid w:val="00F86391"/>
    <w:rsid w:val="00F8677B"/>
    <w:rsid w:val="00F96EE2"/>
    <w:rsid w:val="00F97225"/>
    <w:rsid w:val="00FA5927"/>
    <w:rsid w:val="00FA5DC6"/>
    <w:rsid w:val="00FB2168"/>
    <w:rsid w:val="00FC257C"/>
    <w:rsid w:val="00FC5EE7"/>
    <w:rsid w:val="00FD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E9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72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2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E9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72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2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66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910007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1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74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81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366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813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54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452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1519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9093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5141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292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4572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70325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6678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10893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17470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7977612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8798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26595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4273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1610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DCDEE3"/>
                                                                                                            <w:left w:val="single" w:sz="6" w:space="0" w:color="DCDEE3"/>
                                                                                                            <w:bottom w:val="single" w:sz="6" w:space="0" w:color="DCDEE3"/>
                                                                                                            <w:right w:val="single" w:sz="6" w:space="0" w:color="DCDEE3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9818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94378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762676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98315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D5D5D5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762001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0289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07451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053225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751056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586248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933436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414313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24666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99053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9594688">
                                                                                  <w:marLeft w:val="6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75627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14606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8" w:color="C9D0DA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7404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40350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8020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32110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rector@ub.ro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ub.ro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205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Cristina</cp:lastModifiedBy>
  <cp:revision>5</cp:revision>
  <dcterms:created xsi:type="dcterms:W3CDTF">2016-03-11T05:37:00Z</dcterms:created>
  <dcterms:modified xsi:type="dcterms:W3CDTF">2016-03-11T05:54:00Z</dcterms:modified>
</cp:coreProperties>
</file>