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04" w:rsidRDefault="00FB6D04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6D04" w:rsidRDefault="00FB6D04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Bacău, 06 mai 2014</w:t>
      </w:r>
    </w:p>
    <w:p w:rsidR="00FB6D04" w:rsidRDefault="00FB6D04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D04" w:rsidRDefault="00FB6D04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D04" w:rsidRPr="00BF4EFE" w:rsidRDefault="00FB6D04" w:rsidP="00BF4EFE">
      <w:pPr>
        <w:tabs>
          <w:tab w:val="center" w:pos="2268"/>
          <w:tab w:val="left" w:pos="3780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8"/>
          <w:szCs w:val="28"/>
        </w:rPr>
        <w:t>Conferinţa Internaţională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Imagine, Imaginar, Reprezentare</w:t>
      </w:r>
    </w:p>
    <w:p w:rsidR="00FB6D04" w:rsidRPr="0078224B" w:rsidRDefault="00FB6D04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4"/>
          <w:szCs w:val="24"/>
        </w:rPr>
        <w:t>Comunicat de presă</w:t>
      </w:r>
    </w:p>
    <w:p w:rsidR="00FB6D04" w:rsidRDefault="00FB6D04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D04" w:rsidRDefault="00FB6D04" w:rsidP="0085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EFE">
        <w:rPr>
          <w:rFonts w:ascii="Times New Roman" w:hAnsi="Times New Roman" w:cs="Times New Roman"/>
          <w:sz w:val="24"/>
          <w:szCs w:val="24"/>
        </w:rPr>
        <w:t xml:space="preserve">Conferinţa </w:t>
      </w:r>
      <w:r w:rsidRPr="00BF4EFE">
        <w:rPr>
          <w:rFonts w:ascii="Times New Roman" w:hAnsi="Times New Roman" w:cs="Times New Roman"/>
          <w:i/>
          <w:iCs/>
          <w:sz w:val="24"/>
          <w:szCs w:val="24"/>
        </w:rPr>
        <w:t>Imagine, imaginar, reprezentare</w:t>
      </w:r>
      <w:r w:rsidRPr="00BF4EFE">
        <w:rPr>
          <w:rFonts w:ascii="Times New Roman" w:hAnsi="Times New Roman" w:cs="Times New Roman"/>
          <w:sz w:val="24"/>
          <w:szCs w:val="24"/>
        </w:rPr>
        <w:t xml:space="preserve">, organizată </w:t>
      </w:r>
      <w:r>
        <w:rPr>
          <w:rFonts w:ascii="Times New Roman" w:hAnsi="Times New Roman" w:cs="Times New Roman"/>
          <w:sz w:val="24"/>
          <w:szCs w:val="24"/>
        </w:rPr>
        <w:t xml:space="preserve">în perioada 8-9 mai 2014 </w:t>
      </w:r>
      <w:r w:rsidRPr="00BF4EFE">
        <w:rPr>
          <w:rFonts w:ascii="Times New Roman" w:hAnsi="Times New Roman" w:cs="Times New Roman"/>
          <w:sz w:val="24"/>
          <w:szCs w:val="24"/>
        </w:rPr>
        <w:t xml:space="preserve">la Facultatea de Litere </w:t>
      </w:r>
      <w:r>
        <w:rPr>
          <w:rFonts w:ascii="Times New Roman" w:hAnsi="Times New Roman" w:cs="Times New Roman"/>
          <w:sz w:val="24"/>
          <w:szCs w:val="24"/>
        </w:rPr>
        <w:t xml:space="preserve">a Universităţii "Vasile Al.ecsandri" din </w:t>
      </w:r>
      <w:r w:rsidRPr="00BF4EFE">
        <w:rPr>
          <w:rFonts w:ascii="Times New Roman" w:hAnsi="Times New Roman" w:cs="Times New Roman"/>
          <w:sz w:val="24"/>
          <w:szCs w:val="24"/>
        </w:rPr>
        <w:t xml:space="preserve">Bacău, reuneşte manifestările ştiinţifice anuale organizate de grupurile de cercetare din cadrul Centrului de cercetare Interstud (Espaces de la fiction, ediţia a 10-a, Logos, ediţia a 4-a, Cultural Spaces, ediţia a 4-a, Gasie, ediţia a 2-a) şi Cetal.  </w:t>
      </w:r>
      <w:r>
        <w:rPr>
          <w:rFonts w:ascii="Times New Roman" w:hAnsi="Times New Roman" w:cs="Times New Roman"/>
          <w:sz w:val="24"/>
          <w:szCs w:val="24"/>
        </w:rPr>
        <w:t xml:space="preserve">La conferinţă vor participa profesori şi cercetători de la universităţi, centre şi institute de cercetare din Franţa, Turcia, Ucraina, Polonia, Belgia, Cheia, Spania şi România. </w:t>
      </w:r>
    </w:p>
    <w:p w:rsidR="00FB6D04" w:rsidRPr="00857B94" w:rsidRDefault="00FB6D04" w:rsidP="0085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EFE">
        <w:rPr>
          <w:rFonts w:ascii="Times New Roman" w:hAnsi="Times New Roman" w:cs="Times New Roman"/>
          <w:sz w:val="24"/>
          <w:szCs w:val="24"/>
        </w:rPr>
        <w:t>Acest proiect unitar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FE">
        <w:rPr>
          <w:rFonts w:ascii="Times New Roman" w:hAnsi="Times New Roman" w:cs="Times New Roman"/>
          <w:sz w:val="24"/>
          <w:szCs w:val="24"/>
        </w:rPr>
        <w:t>îşi propune să ofere comunităţii ştiinţifice şi academice naţionale şi internaţionale un prilej de întâlniri şi</w:t>
      </w:r>
      <w:r>
        <w:rPr>
          <w:rFonts w:ascii="Times New Roman" w:hAnsi="Times New Roman" w:cs="Times New Roman"/>
          <w:sz w:val="24"/>
          <w:szCs w:val="24"/>
        </w:rPr>
        <w:t xml:space="preserve"> de dezbateri interdisciplinare axate pe probleme de actualitate în ceea ce priveşte imagologia printre care amintim: </w:t>
      </w:r>
      <w:r w:rsidRPr="00857B94">
        <w:rPr>
          <w:rFonts w:ascii="Times New Roman" w:hAnsi="Times New Roman" w:cs="Times New Roman"/>
          <w:sz w:val="24"/>
          <w:szCs w:val="24"/>
          <w:lang w:val="pt-BR"/>
        </w:rPr>
        <w:t>Cum am putea defini caracterul deopotrivă real şi imaginar al imaginii ? Ce legături există între simulacru, imagine, real, ireal, suprareal ? Ce raporturi am putea stabili între formele de rep</w:t>
      </w:r>
      <w:r>
        <w:rPr>
          <w:rFonts w:ascii="Times New Roman" w:hAnsi="Times New Roman" w:cs="Times New Roman"/>
          <w:sz w:val="24"/>
          <w:szCs w:val="24"/>
          <w:lang w:val="pt-BR"/>
        </w:rPr>
        <w:t>rezentare produse de imaginaţie</w:t>
      </w:r>
      <w:r w:rsidRPr="00857B94">
        <w:rPr>
          <w:rFonts w:ascii="Times New Roman" w:hAnsi="Times New Roman" w:cs="Times New Roman"/>
          <w:sz w:val="24"/>
          <w:szCs w:val="24"/>
          <w:lang w:val="pt-BR"/>
        </w:rPr>
        <w:t xml:space="preserve"> ş</w:t>
      </w:r>
      <w:r>
        <w:rPr>
          <w:rFonts w:ascii="Times New Roman" w:hAnsi="Times New Roman" w:cs="Times New Roman"/>
          <w:sz w:val="24"/>
          <w:szCs w:val="24"/>
          <w:lang w:val="pt-BR"/>
        </w:rPr>
        <w:t>i categoriile de spaţiu şi timp</w:t>
      </w:r>
      <w:r w:rsidRPr="00857B94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Pr="00857B94">
        <w:rPr>
          <w:rFonts w:ascii="Times New Roman" w:hAnsi="Times New Roman" w:cs="Times New Roman"/>
          <w:sz w:val="24"/>
          <w:szCs w:val="24"/>
          <w:lang w:val="it-IT"/>
        </w:rPr>
        <w:t>Sau între reprezentări, percepţii şi gândire ? Este im</w:t>
      </w:r>
      <w:r>
        <w:rPr>
          <w:rFonts w:ascii="Times New Roman" w:hAnsi="Times New Roman" w:cs="Times New Roman"/>
          <w:sz w:val="24"/>
          <w:szCs w:val="24"/>
          <w:lang w:val="it-IT"/>
        </w:rPr>
        <w:t>aginea un instrument al puterii</w:t>
      </w:r>
      <w:r w:rsidRPr="00857B94">
        <w:rPr>
          <w:rFonts w:ascii="Times New Roman" w:hAnsi="Times New Roman" w:cs="Times New Roman"/>
          <w:sz w:val="24"/>
          <w:szCs w:val="24"/>
          <w:lang w:val="it-IT"/>
        </w:rPr>
        <w:t>? Ce ne ascun</w:t>
      </w:r>
      <w:r>
        <w:rPr>
          <w:rFonts w:ascii="Times New Roman" w:hAnsi="Times New Roman" w:cs="Times New Roman"/>
          <w:sz w:val="24"/>
          <w:szCs w:val="24"/>
          <w:lang w:val="it-IT"/>
        </w:rPr>
        <w:t>de şi ce ne dezvăluie o imagine</w:t>
      </w:r>
      <w:r w:rsidRPr="00857B94">
        <w:rPr>
          <w:rFonts w:ascii="Times New Roman" w:hAnsi="Times New Roman" w:cs="Times New Roman"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 Deschiderea oficială va avea loc pe 8 mai 2014, ora 9.00, în amfiteatrul C2, la Facultatea de Litere, urmată de 4 conferinţe în plen susţinute de André Vuillemin (Universitatea Paris-Est), Mircea Diaconu (Universitatea "Ştefan cel Mare" din Suceava), Ahmet Beşe (Universitatea Atatürk, Erzurum, Turcia) şi Dumitru Borţun (Şcoala Naţională de Studii Politice şi Administrative, Bucureşti). </w:t>
      </w:r>
    </w:p>
    <w:p w:rsidR="00FB6D04" w:rsidRPr="00BF4EFE" w:rsidRDefault="00FB6D04" w:rsidP="0078224B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04" w:rsidRDefault="00FB6D04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6D04" w:rsidRDefault="00FB6D04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6D04" w:rsidRDefault="00FB6D04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etica şi ima</w:t>
      </w:r>
      <w:r w:rsidRPr="00243F55">
        <w:rPr>
          <w:rFonts w:ascii="Times New Roman" w:hAnsi="Times New Roman" w:cs="Times New Roman"/>
          <w:sz w:val="24"/>
          <w:szCs w:val="24"/>
        </w:rPr>
        <w:t>ginea universităţii,</w:t>
      </w:r>
    </w:p>
    <w:p w:rsidR="00FB6D04" w:rsidRPr="00243F55" w:rsidRDefault="00FB6D04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D04" w:rsidRPr="00243F55" w:rsidRDefault="00FB6D04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F55">
        <w:rPr>
          <w:rFonts w:ascii="Times New Roman" w:hAnsi="Times New Roman" w:cs="Times New Roman"/>
          <w:sz w:val="24"/>
          <w:szCs w:val="24"/>
        </w:rPr>
        <w:t>Lector univ. dr. Cristina CÎRTIŢĂ-BUZOIANU</w:t>
      </w:r>
    </w:p>
    <w:p w:rsidR="00FB6D04" w:rsidRPr="00243F55" w:rsidRDefault="00FB6D04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B6D04" w:rsidRPr="00243F55" w:rsidSect="007001A8">
      <w:headerReference w:type="default" r:id="rId7"/>
      <w:footerReference w:type="default" r:id="rId8"/>
      <w:pgSz w:w="11906" w:h="16838" w:code="9"/>
      <w:pgMar w:top="567" w:right="567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04" w:rsidRDefault="00FB6D04" w:rsidP="002505BA">
      <w:pPr>
        <w:spacing w:after="0" w:line="240" w:lineRule="auto"/>
      </w:pPr>
      <w:r>
        <w:separator/>
      </w:r>
    </w:p>
  </w:endnote>
  <w:endnote w:type="continuationSeparator" w:id="1">
    <w:p w:rsidR="00FB6D04" w:rsidRDefault="00FB6D04" w:rsidP="002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04" w:rsidRDefault="00FB6D04" w:rsidP="007F0E0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04" w:rsidRDefault="00FB6D04" w:rsidP="002505BA">
      <w:pPr>
        <w:spacing w:after="0" w:line="240" w:lineRule="auto"/>
      </w:pPr>
      <w:r>
        <w:separator/>
      </w:r>
    </w:p>
  </w:footnote>
  <w:footnote w:type="continuationSeparator" w:id="1">
    <w:p w:rsidR="00FB6D04" w:rsidRDefault="00FB6D04" w:rsidP="002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/>
    </w:tblPr>
    <w:tblGrid>
      <w:gridCol w:w="1989"/>
      <w:gridCol w:w="5441"/>
      <w:gridCol w:w="2606"/>
    </w:tblGrid>
    <w:tr w:rsidR="00FB6D04" w:rsidRPr="00561A19">
      <w:trPr>
        <w:trHeight w:val="1877"/>
        <w:jc w:val="center"/>
      </w:trPr>
      <w:tc>
        <w:tcPr>
          <w:tcW w:w="2021" w:type="dxa"/>
          <w:vAlign w:val="center"/>
        </w:tcPr>
        <w:p w:rsidR="00FB6D04" w:rsidRPr="00561A19" w:rsidRDefault="00FB6D04" w:rsidP="001B3EA8">
          <w:pPr>
            <w:jc w:val="center"/>
            <w:rPr>
              <w:sz w:val="24"/>
              <w:szCs w:val="24"/>
              <w:lang w:eastAsia="es-ES"/>
            </w:rPr>
          </w:pPr>
          <w:r w:rsidRPr="00561A19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style="width:92.25pt;height:70.5pt;visibility:visible">
                <v:imagedata r:id="rId1" o:title=""/>
              </v:shape>
            </w:pict>
          </w:r>
        </w:p>
      </w:tc>
      <w:tc>
        <w:tcPr>
          <w:tcW w:w="5535" w:type="dxa"/>
        </w:tcPr>
        <w:p w:rsidR="00FB6D04" w:rsidRPr="00866D46" w:rsidRDefault="00FB6D04" w:rsidP="001B3EA8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16"/>
              <w:szCs w:val="16"/>
              <w:lang w:val="ro-RO"/>
            </w:rPr>
          </w:pPr>
        </w:p>
        <w:p w:rsidR="00FB6D04" w:rsidRPr="002505BA" w:rsidRDefault="00FB6D04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lang w:val="ro-RO"/>
            </w:rPr>
          </w:pPr>
          <w:r w:rsidRPr="002505BA">
            <w:rPr>
              <w:rFonts w:ascii="Times New Roman" w:hAnsi="Times New Roman" w:cs="Times New Roman"/>
              <w:lang w:val="ro-RO"/>
            </w:rPr>
            <w:t>ROMÂNIA</w:t>
          </w:r>
        </w:p>
        <w:p w:rsidR="00FB6D04" w:rsidRPr="002505BA" w:rsidRDefault="00FB6D04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  <w:t>MINISTERUL EDUCAŢIEI NAŢIONALE</w:t>
          </w:r>
        </w:p>
        <w:p w:rsidR="00FB6D04" w:rsidRPr="002505BA" w:rsidRDefault="00FB6D04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sz w:val="20"/>
              <w:szCs w:val="20"/>
              <w:lang w:val="ro-RO"/>
            </w:rPr>
            <w:t>UNIVERSITATEA „VASILE ALECSANDRI” DIN BACĂU</w:t>
          </w:r>
        </w:p>
        <w:p w:rsidR="00FB6D04" w:rsidRPr="00561A19" w:rsidRDefault="00FB6D04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bookmarkEnd w:id="0"/>
          <w:r w:rsidRPr="00561A19">
            <w:rPr>
              <w:rFonts w:ascii="Times New Roman" w:hAnsi="Times New Roman" w:cs="Times New Roman"/>
              <w:sz w:val="20"/>
              <w:szCs w:val="20"/>
            </w:rPr>
            <w:t>Calea Mărăşeşti, Nr. 157, Bacău 600115</w:t>
          </w:r>
        </w:p>
        <w:p w:rsidR="00FB6D04" w:rsidRPr="00561A19" w:rsidRDefault="00FB6D04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1A19">
            <w:rPr>
              <w:rFonts w:ascii="Times New Roman" w:hAnsi="Times New Roman" w:cs="Times New Roman"/>
              <w:sz w:val="20"/>
              <w:szCs w:val="20"/>
            </w:rPr>
            <w:t>Tel. +40-234-542411, tel./fax +40-234-545753</w:t>
          </w:r>
        </w:p>
        <w:p w:rsidR="00FB6D04" w:rsidRPr="00561A19" w:rsidRDefault="00FB6D04" w:rsidP="002505BA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www.ub.ro</w:t>
            </w:r>
          </w:hyperlink>
          <w:r w:rsidRPr="00561A19">
            <w:rPr>
              <w:rFonts w:ascii="Times New Roman" w:hAnsi="Times New Roman" w:cs="Times New Roman"/>
              <w:sz w:val="20"/>
              <w:szCs w:val="20"/>
            </w:rPr>
            <w:t xml:space="preserve">;  e-mail: </w:t>
          </w:r>
          <w:hyperlink r:id="rId3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rector@ub.ro</w:t>
            </w:r>
          </w:hyperlink>
        </w:p>
      </w:tc>
      <w:tc>
        <w:tcPr>
          <w:tcW w:w="2650" w:type="dxa"/>
        </w:tcPr>
        <w:p w:rsidR="00FB6D04" w:rsidRPr="00561A19" w:rsidRDefault="00FB6D04" w:rsidP="00982658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 w:rsidRPr="00561A19">
            <w:rPr>
              <w:noProof/>
              <w:lang w:val="en-US"/>
            </w:rPr>
            <w:pict>
              <v:shape id="Picture 4" o:spid="_x0000_i1029" type="#_x0000_t75" style="width:119.25pt;height:39.75pt;visibility:visible">
                <v:imagedata r:id="rId4" o:title=""/>
              </v:shape>
            </w:pict>
          </w:r>
        </w:p>
        <w:p w:rsidR="00FB6D04" w:rsidRPr="00561A19" w:rsidRDefault="00FB6D04" w:rsidP="00982658">
          <w:pPr>
            <w:jc w:val="center"/>
            <w:rPr>
              <w:sz w:val="24"/>
              <w:szCs w:val="24"/>
              <w:lang w:eastAsia="es-ES"/>
            </w:rPr>
          </w:pPr>
          <w:r w:rsidRPr="00561A19">
            <w:rPr>
              <w:noProof/>
              <w:lang w:val="en-US"/>
            </w:rPr>
            <w:pict>
              <v:shape id="Picture 1" o:spid="_x0000_i1030" type="#_x0000_t75" style="width:54pt;height:48.75pt;visibility:visible">
                <v:imagedata r:id="rId5" o:title=""/>
              </v:shape>
            </w:pict>
          </w:r>
        </w:p>
      </w:tc>
    </w:tr>
  </w:tbl>
  <w:p w:rsidR="00FB6D04" w:rsidRPr="002505BA" w:rsidRDefault="00FB6D04" w:rsidP="002505BA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B4"/>
    <w:multiLevelType w:val="multilevel"/>
    <w:tmpl w:val="2EC221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6E"/>
    <w:rsid w:val="000A22CD"/>
    <w:rsid w:val="000E28D2"/>
    <w:rsid w:val="00104AFF"/>
    <w:rsid w:val="001A730D"/>
    <w:rsid w:val="001B3EA8"/>
    <w:rsid w:val="00243F55"/>
    <w:rsid w:val="002505BA"/>
    <w:rsid w:val="0034096E"/>
    <w:rsid w:val="00346DC3"/>
    <w:rsid w:val="003668D4"/>
    <w:rsid w:val="0048554E"/>
    <w:rsid w:val="00561A19"/>
    <w:rsid w:val="00661E7C"/>
    <w:rsid w:val="006D7054"/>
    <w:rsid w:val="007001A8"/>
    <w:rsid w:val="0078224B"/>
    <w:rsid w:val="007C5FD3"/>
    <w:rsid w:val="007F0E0B"/>
    <w:rsid w:val="008156DA"/>
    <w:rsid w:val="00857B94"/>
    <w:rsid w:val="00865737"/>
    <w:rsid w:val="00866D46"/>
    <w:rsid w:val="008A4A9C"/>
    <w:rsid w:val="008B35A6"/>
    <w:rsid w:val="00982658"/>
    <w:rsid w:val="00A41D02"/>
    <w:rsid w:val="00BF4EFE"/>
    <w:rsid w:val="00C96964"/>
    <w:rsid w:val="00DF0442"/>
    <w:rsid w:val="00E12F75"/>
    <w:rsid w:val="00F96DA9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A6"/>
    <w:pPr>
      <w:spacing w:after="200" w:line="276" w:lineRule="auto"/>
    </w:pPr>
    <w:rPr>
      <w:rFonts w:cs="Calibri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5BA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505BA"/>
    <w:rPr>
      <w:rFonts w:ascii="Times New Roman K" w:hAnsi="Times New Roman K" w:cs="Times New Roman K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5BA"/>
  </w:style>
  <w:style w:type="paragraph" w:styleId="Footer">
    <w:name w:val="footer"/>
    <w:basedOn w:val="Normal"/>
    <w:link w:val="Foot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5BA"/>
  </w:style>
  <w:style w:type="paragraph" w:styleId="BalloonText">
    <w:name w:val="Balloon Text"/>
    <w:basedOn w:val="Normal"/>
    <w:link w:val="BalloonTextChar"/>
    <w:uiPriority w:val="99"/>
    <w:semiHidden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Bacău, 06 mai 2014</dc:title>
  <dc:subject/>
  <dc:creator>Apavaloaei</dc:creator>
  <cp:keywords/>
  <dc:description/>
  <cp:lastModifiedBy>Margelo</cp:lastModifiedBy>
  <cp:revision>4</cp:revision>
  <cp:lastPrinted>2014-04-04T07:13:00Z</cp:lastPrinted>
  <dcterms:created xsi:type="dcterms:W3CDTF">2014-05-03T12:17:00Z</dcterms:created>
  <dcterms:modified xsi:type="dcterms:W3CDTF">2014-05-03T12:34:00Z</dcterms:modified>
</cp:coreProperties>
</file>